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4" w:type="dxa"/>
        <w:jc w:val="center"/>
        <w:tblInd w:w="-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00"/>
      </w:tblPr>
      <w:tblGrid>
        <w:gridCol w:w="3464"/>
        <w:gridCol w:w="1442"/>
        <w:gridCol w:w="689"/>
        <w:gridCol w:w="2488"/>
        <w:gridCol w:w="1041"/>
      </w:tblGrid>
      <w:tr w:rsidR="000B4D86" w:rsidRPr="00C60316" w:rsidTr="000B4D86">
        <w:trPr>
          <w:trHeight w:val="284"/>
          <w:jc w:val="center"/>
        </w:trPr>
        <w:tc>
          <w:tcPr>
            <w:tcW w:w="346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b/>
                <w:szCs w:val="21"/>
              </w:rPr>
            </w:pPr>
            <w:r w:rsidRPr="00C60316">
              <w:rPr>
                <w:rFonts w:ascii="宋体" w:hAnsi="宋体"/>
                <w:b/>
                <w:szCs w:val="21"/>
              </w:rPr>
              <w:t>003 计算机学院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ind w:firstLineChars="98" w:firstLine="2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ind w:firstLineChars="98" w:firstLine="2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b/>
                <w:bCs/>
                <w:sz w:val="21"/>
                <w:szCs w:val="21"/>
              </w:rPr>
              <w:t>040110 教育技术学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01 计算机网络与远程教育技术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丁振国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①101思想政治理论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本专业所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02 计算机教育应用与信息管理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刘志镜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②201英语一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有考试科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03 教育信息技术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刘  刚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③311教育学专业基础综合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目均为全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04 电子学习理论、技术与应用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詹海生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复试科目（时间2小时）：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国统考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05 多媒体教育应用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李广鑫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pacing w:val="-8"/>
                <w:sz w:val="18"/>
                <w:szCs w:val="18"/>
              </w:rPr>
            </w:pPr>
            <w:r w:rsidRPr="00C60316">
              <w:rPr>
                <w:spacing w:val="-8"/>
                <w:sz w:val="18"/>
                <w:szCs w:val="18"/>
              </w:rPr>
              <w:t>9030 数学、C语言、计算机网络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pacing w:val="-6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b/>
                <w:bCs/>
                <w:sz w:val="21"/>
                <w:szCs w:val="21"/>
              </w:rPr>
            </w:pPr>
            <w:r w:rsidRPr="00C60316">
              <w:rPr>
                <w:b/>
                <w:bCs/>
                <w:sz w:val="21"/>
                <w:szCs w:val="21"/>
              </w:rPr>
              <w:t>081201 计算机系统结构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84</w:t>
            </w: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01 网络与信息安全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马建峰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①101思想政治理论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本专业所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02 </w:t>
            </w:r>
            <w:r w:rsidRPr="005926F3">
              <w:rPr>
                <w:spacing w:val="-20"/>
                <w:sz w:val="18"/>
                <w:szCs w:val="18"/>
              </w:rPr>
              <w:t>图形图像处理技术与嵌入式系统、人机交互技术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万  波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②201英语一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有考试科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03 </w:t>
            </w:r>
            <w:r w:rsidRPr="00D3311D">
              <w:rPr>
                <w:spacing w:val="-6"/>
                <w:sz w:val="18"/>
                <w:szCs w:val="18"/>
              </w:rPr>
              <w:t>计算机通信、信息安全、多媒体信号处理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杨世勇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③301数学一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目均为全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04 图形图像处理技术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曾  平 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④408计算机学科专业基础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国统考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05 网络信息系统安全、网络多媒体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王  琨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综合（数据结构、计算机组成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07 计算机与网络安全、嵌入式系统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李龙海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原理、操作系统、计算机网络)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08 </w:t>
            </w:r>
            <w:r w:rsidRPr="00D3311D">
              <w:rPr>
                <w:spacing w:val="-6"/>
                <w:sz w:val="18"/>
                <w:szCs w:val="18"/>
              </w:rPr>
              <w:t>计算机网络与图形图像处理、嵌入式系统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田玉敏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复试科目： 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09 计算机网络与信息处理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丁振国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9031 计算机综合（离散数学、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10 </w:t>
            </w:r>
            <w:r w:rsidRPr="00842E80">
              <w:rPr>
                <w:spacing w:val="-16"/>
                <w:sz w:val="18"/>
                <w:szCs w:val="18"/>
              </w:rPr>
              <w:t>输入输出技术与嵌入式系统、图像处理与理解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王  泉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line="280" w:lineRule="exact"/>
              <w:jc w:val="both"/>
              <w:rPr>
                <w:rFonts w:hint="default"/>
                <w:spacing w:val="-12"/>
                <w:sz w:val="18"/>
                <w:szCs w:val="18"/>
              </w:rPr>
            </w:pPr>
            <w:r w:rsidRPr="00C60316">
              <w:rPr>
                <w:spacing w:val="-12"/>
                <w:sz w:val="18"/>
                <w:szCs w:val="18"/>
              </w:rPr>
              <w:t>微机系统、编译原理、数据库系统）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11 网络安全、嵌入式系统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李凤华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pacing w:val="-6"/>
                <w:sz w:val="18"/>
                <w:szCs w:val="18"/>
              </w:rPr>
            </w:pPr>
            <w:r w:rsidRPr="00C60316">
              <w:rPr>
                <w:spacing w:val="-6"/>
                <w:sz w:val="18"/>
                <w:szCs w:val="18"/>
              </w:rPr>
              <w:t>机试内容：程序设计、数据结构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12 网络安全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方  勇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环境：windows系统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13 </w:t>
            </w:r>
            <w:r w:rsidRPr="00842E80">
              <w:rPr>
                <w:spacing w:val="-16"/>
                <w:sz w:val="18"/>
                <w:szCs w:val="18"/>
              </w:rPr>
              <w:t>存储系统先进差错控制编码算法与网络编码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慕建"/>
              </w:smartTagPr>
              <w:r w:rsidRPr="00C60316">
                <w:rPr>
                  <w:rFonts w:ascii="宋体" w:hAnsi="宋体" w:hint="eastAsia"/>
                  <w:kern w:val="0"/>
                  <w:sz w:val="18"/>
                  <w:szCs w:val="18"/>
                </w:rPr>
                <w:t>慕建</w:t>
              </w:r>
            </w:smartTag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君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软件：机试专用软件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14 网络安全和网络计算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权义宁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语言：C、C++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15 图形图像处理、图像理解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牛海军 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16 计算机输入输出技术与设备、图形图像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吴自力 高工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Chars="122" w:left="256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处理与理解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17 </w:t>
            </w:r>
            <w:r w:rsidRPr="00842E80">
              <w:rPr>
                <w:spacing w:val="-18"/>
                <w:sz w:val="18"/>
                <w:szCs w:val="18"/>
              </w:rPr>
              <w:t>计算机网络与仿真、人工智能与机器人、云计算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王凯东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18 数字媒体处理、数据与知识工程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崔江涛 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19 </w:t>
            </w:r>
            <w:r w:rsidRPr="005926F3">
              <w:rPr>
                <w:spacing w:val="-20"/>
                <w:sz w:val="18"/>
                <w:szCs w:val="18"/>
              </w:rPr>
              <w:t>高速网络与多媒体技术、计算机视觉与图像处理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刘  刚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20 网络多媒体、网络测试与安全、无线业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李广鑫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firstLineChars="150" w:firstLine="27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务与虚拟现实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</w:rPr>
              <w:t xml:space="preserve"> </w:t>
            </w:r>
            <w:r w:rsidRPr="00842E80">
              <w:rPr>
                <w:spacing w:val="-16"/>
                <w:sz w:val="18"/>
                <w:szCs w:val="18"/>
              </w:rPr>
              <w:t>网络与多媒体技术、嵌入式系统、计算机控制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马志欣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22 无线网络安全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李兴华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23 </w:t>
            </w:r>
            <w:r w:rsidRPr="00C60316">
              <w:rPr>
                <w:spacing w:val="-6"/>
                <w:sz w:val="18"/>
                <w:szCs w:val="18"/>
              </w:rPr>
              <w:t>网络与信息安全、物联网、服务计算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沈玉龙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24 无线网络与信息安全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杨  超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25 视频图像分析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郑海红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b/>
                <w:bCs/>
                <w:sz w:val="21"/>
                <w:szCs w:val="21"/>
              </w:rPr>
              <w:t>081202 计算机软件与理论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89</w:t>
            </w: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01 面向对象技术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陈  平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①101思想政治理论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本专业所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02 </w:t>
            </w:r>
            <w:r w:rsidRPr="00842E80">
              <w:rPr>
                <w:spacing w:val="-12"/>
                <w:sz w:val="18"/>
                <w:szCs w:val="18"/>
              </w:rPr>
              <w:t>智能图像处理、网络通信系统和嵌入式系统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沈沛意 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②201英语一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有考试科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04 数据挖掘与知识发现、网络与移动数据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黄健斌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③301数学一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目均为全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Chars="129" w:left="311" w:hangingChars="22" w:hanging="4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分析与管理、Web工程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④408计算机学科专业基础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国统考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05 嵌入式系统、互联网技术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武  波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综合（数据结构、计算机组成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lastRenderedPageBreak/>
              <w:t>06 面向企业计算和智能手机的软件中间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杜军朝 副教授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原理、操作系统、计算机网络)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   件技术与传感/物联网技术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复试科目： 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07 </w:t>
            </w:r>
            <w:r w:rsidRPr="00D3311D">
              <w:rPr>
                <w:sz w:val="18"/>
                <w:szCs w:val="18"/>
              </w:rPr>
              <w:t>并行算法、网络算法、生物信息学算法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霍红卫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9031 计算机综合（离散数学、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08 软件工程、信息系统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郑有才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line="280" w:lineRule="exact"/>
              <w:jc w:val="both"/>
              <w:rPr>
                <w:rFonts w:hint="default"/>
                <w:spacing w:val="-12"/>
                <w:sz w:val="18"/>
                <w:szCs w:val="18"/>
              </w:rPr>
            </w:pPr>
            <w:r w:rsidRPr="00C60316">
              <w:rPr>
                <w:spacing w:val="-12"/>
                <w:sz w:val="18"/>
                <w:szCs w:val="18"/>
              </w:rPr>
              <w:t>微机系统、编译原理、数据库系统）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09 </w:t>
            </w:r>
            <w:r w:rsidRPr="00D3311D">
              <w:rPr>
                <w:spacing w:val="-6"/>
                <w:sz w:val="18"/>
                <w:szCs w:val="18"/>
              </w:rPr>
              <w:t>软件与系统测试技术、基于GPU众核的算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刘西洋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pacing w:val="-6"/>
                <w:sz w:val="18"/>
                <w:szCs w:val="18"/>
              </w:rPr>
            </w:pPr>
            <w:r w:rsidRPr="00C60316">
              <w:rPr>
                <w:spacing w:val="-6"/>
                <w:sz w:val="18"/>
                <w:szCs w:val="18"/>
              </w:rPr>
              <w:t>机试内容：程序设计、数据结构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D3311D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pacing w:val="-12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   </w:t>
            </w:r>
            <w:r w:rsidRPr="00D3311D">
              <w:rPr>
                <w:spacing w:val="-12"/>
                <w:sz w:val="18"/>
                <w:szCs w:val="18"/>
              </w:rPr>
              <w:t>法并行优化、模型驱动的控制系统开发技术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环境：windows系统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10 </w:t>
            </w:r>
            <w:r w:rsidRPr="00842E80">
              <w:rPr>
                <w:spacing w:val="-12"/>
                <w:sz w:val="18"/>
                <w:szCs w:val="18"/>
              </w:rPr>
              <w:t>软件体系结构、Agent技术、软件动态演化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李青山 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软件：机试专用软件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11 网络优化、高性能计算、数据挖掘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王宇平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语言：C、C++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12 软件开发方法、医学影像处理、数据挖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鱼  滨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firstLineChars="150" w:firstLine="27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掘、虚拟现实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13 智能计算与生物信息学、智能信息处理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刘立芳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14 </w:t>
            </w:r>
            <w:r w:rsidRPr="00C60316">
              <w:rPr>
                <w:rFonts w:ascii="Times New Roman" w:hAnsi="Times New Roman"/>
                <w:sz w:val="18"/>
                <w:szCs w:val="18"/>
              </w:rPr>
              <w:t>数据挖掘、机器学习、</w:t>
            </w:r>
            <w:r w:rsidRPr="00C60316">
              <w:rPr>
                <w:rFonts w:ascii="Times New Roman" w:hAnsi="Times New Roman"/>
                <w:sz w:val="18"/>
                <w:szCs w:val="18"/>
              </w:rPr>
              <w:t>GPU</w:t>
            </w:r>
            <w:r w:rsidRPr="00C60316">
              <w:rPr>
                <w:rFonts w:ascii="Times New Roman" w:hAnsi="Times New Roman"/>
                <w:sz w:val="18"/>
                <w:szCs w:val="18"/>
              </w:rPr>
              <w:t>通用</w:t>
            </w:r>
            <w:r w:rsidRPr="00C60316">
              <w:rPr>
                <w:sz w:val="18"/>
                <w:szCs w:val="18"/>
              </w:rPr>
              <w:t>计算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祁建军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15 计算机安全、进化计算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高海昌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16 移动计算与互联网技术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刘  惠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17 </w:t>
            </w:r>
            <w:r w:rsidRPr="00D3311D">
              <w:rPr>
                <w:rFonts w:ascii="Verdana" w:hAnsi="Verdana" w:cs="Tahoma"/>
                <w:spacing w:val="-6"/>
                <w:sz w:val="18"/>
                <w:szCs w:val="18"/>
              </w:rPr>
              <w:t>计算机网络、信息安全及复杂网络与编码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刘志宏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18 软件与信息安全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曾  勇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19 高可信软件技术、图形图像处理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张海宾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20 网络与信息安全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王  超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b/>
                <w:bCs/>
                <w:sz w:val="21"/>
                <w:szCs w:val="21"/>
              </w:rPr>
              <w:t>081203 计算机应用技术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82</w:t>
            </w: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01 多媒体信息处理、嵌入式系统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裘雪红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  <w:r w:rsidRPr="00C60316">
              <w:rPr>
                <w:rFonts w:cs="宋体"/>
                <w:sz w:val="18"/>
                <w:szCs w:val="18"/>
              </w:rPr>
              <w:t>招生</w:t>
            </w: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①101思想政治理论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本专业所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02 </w:t>
            </w:r>
            <w:r w:rsidRPr="00D3311D">
              <w:rPr>
                <w:spacing w:val="-6"/>
                <w:sz w:val="18"/>
                <w:szCs w:val="18"/>
              </w:rPr>
              <w:t>Web 数据挖掘、视觉计算、海量数据处理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刘志镜 教授 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  <w:r w:rsidRPr="00C60316">
              <w:rPr>
                <w:rFonts w:cs="宋体"/>
                <w:sz w:val="18"/>
                <w:szCs w:val="18"/>
              </w:rPr>
              <w:t>总人数中含与北京六所联合培养3名</w:t>
            </w: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②201英语一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有考试科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03 图形图像处理、优化与虚拟制造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姜建国 教授 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③301数学一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目均为全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04 </w:t>
            </w:r>
            <w:r w:rsidRPr="00842E80">
              <w:rPr>
                <w:spacing w:val="-16"/>
                <w:sz w:val="18"/>
                <w:szCs w:val="18"/>
              </w:rPr>
              <w:t>网络智能信息处理、智能图像处理与模式识别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刘  芳 教授 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④408计算机学科专业基础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国统考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05 </w:t>
            </w:r>
            <w:r w:rsidRPr="00D3311D">
              <w:rPr>
                <w:spacing w:val="-6"/>
                <w:sz w:val="18"/>
                <w:szCs w:val="18"/>
              </w:rPr>
              <w:t>计算生物信息学、模式识别与机器学习、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张军英 教授 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原理、操作系统、计算机网络)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Chars="129" w:left="311" w:hangingChars="22" w:hanging="4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智能信息处理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复试科目： 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06 机器视觉与工业智能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王保保 教授 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9031 计算机综合（离散数学、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07 嵌入式系统及应用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顾  新 教授 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line="280" w:lineRule="exact"/>
              <w:jc w:val="both"/>
              <w:rPr>
                <w:rFonts w:hint="default"/>
                <w:spacing w:val="-12"/>
                <w:sz w:val="18"/>
                <w:szCs w:val="18"/>
              </w:rPr>
            </w:pPr>
            <w:r w:rsidRPr="00C60316">
              <w:rPr>
                <w:spacing w:val="-12"/>
                <w:sz w:val="18"/>
                <w:szCs w:val="18"/>
              </w:rPr>
              <w:t>微机系统、编译原理、数据库系统）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08 </w:t>
            </w:r>
            <w:r w:rsidRPr="00D3311D">
              <w:rPr>
                <w:sz w:val="18"/>
                <w:szCs w:val="18"/>
              </w:rPr>
              <w:t>计算生物信息学、数据挖掘技术及应用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高  琳 教授 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pacing w:val="-6"/>
                <w:sz w:val="18"/>
                <w:szCs w:val="18"/>
              </w:rPr>
            </w:pPr>
            <w:r w:rsidRPr="00C60316">
              <w:rPr>
                <w:spacing w:val="-6"/>
                <w:sz w:val="18"/>
                <w:szCs w:val="18"/>
              </w:rPr>
              <w:t>机试内容：程序设计、数据结构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09 嵌入式系统与无线网络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周  端 教授 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  <w:r w:rsidRPr="00C60316">
              <w:rPr>
                <w:rFonts w:cs="宋体"/>
                <w:sz w:val="18"/>
                <w:szCs w:val="18"/>
              </w:rPr>
              <w:t>与北京电子科技学</w:t>
            </w: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环境：windows系统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10 网络与智能信息处理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方  敏 教授 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软件：机试专用软件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11 计算机应用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蒋  明 副教授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语言：C、C++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</w:t>
            </w:r>
            <w:r w:rsidRPr="00C60316">
              <w:rPr>
                <w:sz w:val="18"/>
                <w:szCs w:val="18"/>
              </w:rPr>
              <w:t>图像压缩编码及编码器结构设计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刘  凯 教授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13 智能图像处理与模式识别、网络计算与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苗启广 教授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  <w:r w:rsidRPr="00C60316">
              <w:rPr>
                <w:rFonts w:cs="宋体"/>
                <w:sz w:val="18"/>
                <w:szCs w:val="18"/>
              </w:rPr>
              <w:t>院联合培养5名</w:t>
            </w: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firstLineChars="150" w:firstLine="27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嵌入式软件、智能恶意程序分析与理解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14 物联网、智能信息处理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王书振 副教授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15 宽带网络通信与图形图像处理、电子产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臧明相 副教授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21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Chars="122" w:left="568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品可制造性分析与质量控制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16 </w:t>
            </w:r>
            <w:r w:rsidRPr="00C60316">
              <w:rPr>
                <w:spacing w:val="-6"/>
                <w:sz w:val="18"/>
                <w:szCs w:val="18"/>
              </w:rPr>
              <w:t>机器学习、信息融合、智能信息处理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杨利英 副教授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17 嵌入式系统、人机界面技术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张  彤 副教授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18 华北计算机系统工程研究所</w:t>
            </w:r>
            <w:r>
              <w:rPr>
                <w:sz w:val="18"/>
                <w:szCs w:val="18"/>
              </w:rPr>
              <w:t>联培项目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北京六所导师组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联合培养</w:t>
            </w: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19 </w:t>
            </w:r>
            <w:r w:rsidRPr="00842E80">
              <w:rPr>
                <w:spacing w:val="-16"/>
                <w:sz w:val="18"/>
                <w:szCs w:val="18"/>
              </w:rPr>
              <w:t>图像处理与理解、智能信息处理与计算机视觉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纪  建 副教授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20 计算机图形图像学、色彩管理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王义峰 副教授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21 </w:t>
            </w:r>
            <w:r w:rsidRPr="00D3311D">
              <w:rPr>
                <w:spacing w:val="-6"/>
                <w:sz w:val="18"/>
                <w:szCs w:val="18"/>
              </w:rPr>
              <w:t>多源信息融合与态势估计、软件协同技术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柴慧敏 副教授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4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lastRenderedPageBreak/>
              <w:t>22 嵌入式系统与芯片安全技术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李  莉 副教授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联合培养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23 多媒体理论与技术、计算机安全、网络</w:t>
            </w:r>
          </w:p>
        </w:tc>
        <w:tc>
          <w:tcPr>
            <w:tcW w:w="1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封化民 教授</w:t>
            </w:r>
          </w:p>
        </w:tc>
        <w:tc>
          <w:tcPr>
            <w:tcW w:w="6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联合培养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   安全、智能信息处理</w:t>
            </w:r>
          </w:p>
        </w:tc>
        <w:tc>
          <w:tcPr>
            <w:tcW w:w="1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24 复杂网络、数据挖掘</w:t>
            </w:r>
          </w:p>
        </w:tc>
        <w:tc>
          <w:tcPr>
            <w:tcW w:w="1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钱  榕 高工</w:t>
            </w:r>
          </w:p>
        </w:tc>
        <w:tc>
          <w:tcPr>
            <w:tcW w:w="6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联合培养</w:t>
            </w: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25 信息安全</w:t>
            </w:r>
          </w:p>
        </w:tc>
        <w:tc>
          <w:tcPr>
            <w:tcW w:w="1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谢四江 副教授</w:t>
            </w:r>
          </w:p>
        </w:tc>
        <w:tc>
          <w:tcPr>
            <w:tcW w:w="6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联合培养</w:t>
            </w: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</w:p>
        </w:tc>
      </w:tr>
    </w:tbl>
    <w:p w:rsidR="00B43992" w:rsidRDefault="00B43992"/>
    <w:p w:rsidR="000B4D86" w:rsidRDefault="000B4D86"/>
    <w:p w:rsidR="000B4D86" w:rsidRDefault="000B4D86"/>
    <w:tbl>
      <w:tblPr>
        <w:tblW w:w="9126" w:type="dxa"/>
        <w:jc w:val="center"/>
        <w:tblInd w:w="-3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00"/>
      </w:tblPr>
      <w:tblGrid>
        <w:gridCol w:w="3466"/>
        <w:gridCol w:w="1442"/>
        <w:gridCol w:w="689"/>
        <w:gridCol w:w="2488"/>
        <w:gridCol w:w="1041"/>
      </w:tblGrid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D86" w:rsidRPr="00C60316" w:rsidRDefault="000B4D86" w:rsidP="002D7AB6">
            <w:pPr>
              <w:rPr>
                <w:rFonts w:ascii="宋体" w:hAnsi="宋体"/>
                <w:b/>
                <w:szCs w:val="21"/>
              </w:rPr>
            </w:pPr>
            <w:r w:rsidRPr="00C60316">
              <w:rPr>
                <w:rFonts w:ascii="宋体" w:hAnsi="宋体"/>
                <w:b/>
                <w:szCs w:val="21"/>
              </w:rPr>
              <w:t>003</w:t>
            </w:r>
            <w:r w:rsidRPr="00C60316"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C60316">
              <w:rPr>
                <w:rFonts w:ascii="宋体" w:hAnsi="宋体"/>
                <w:b/>
                <w:szCs w:val="21"/>
              </w:rPr>
              <w:t>计算机学院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D86" w:rsidRPr="00C60316" w:rsidRDefault="000B4D86" w:rsidP="002D7AB6">
            <w:pPr>
              <w:ind w:firstLineChars="98" w:firstLine="2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D86" w:rsidRPr="00C60316" w:rsidRDefault="000B4D86" w:rsidP="002D7AB6">
            <w:pPr>
              <w:ind w:firstLineChars="98" w:firstLine="2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napToGrid w:val="0"/>
                <w:sz w:val="18"/>
                <w:szCs w:val="18"/>
              </w:rPr>
            </w:pPr>
            <w:r w:rsidRPr="00C60316">
              <w:rPr>
                <w:b/>
                <w:bCs/>
                <w:sz w:val="21"/>
                <w:szCs w:val="21"/>
              </w:rPr>
              <w:t>085211 计算机技术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spacing w:line="280" w:lineRule="exact"/>
              <w:jc w:val="left"/>
              <w:rPr>
                <w:rFonts w:ascii="宋体"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107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01 网络与信息安全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马建峰 教授 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  <w:r w:rsidRPr="00C60316">
              <w:rPr>
                <w:rFonts w:cs="宋体"/>
                <w:sz w:val="18"/>
                <w:szCs w:val="18"/>
              </w:rPr>
              <w:t>招生总人数中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①101思想政治理论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本领域所</w:t>
            </w: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02 </w:t>
            </w:r>
            <w:r w:rsidRPr="007B2B24">
              <w:rPr>
                <w:spacing w:val="-20"/>
                <w:sz w:val="18"/>
                <w:szCs w:val="18"/>
              </w:rPr>
              <w:t>图形图像处理技术与嵌入式系统、人机交互技术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万  波 副教授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②201英语一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有考试科</w:t>
            </w: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03 </w:t>
            </w:r>
            <w:r w:rsidRPr="001B3D3C">
              <w:rPr>
                <w:spacing w:val="-6"/>
                <w:sz w:val="18"/>
                <w:szCs w:val="18"/>
              </w:rPr>
              <w:t>计算机通信、信息安全、多媒体信号处理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杨世勇 副教授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rPr>
                <w:rFonts w:ascii="宋体" w:hAnsi="宋体"/>
                <w:szCs w:val="21"/>
              </w:rPr>
            </w:pPr>
            <w:r w:rsidRPr="00C60316">
              <w:rPr>
                <w:rFonts w:ascii="宋体" w:hAnsi="宋体"/>
                <w:sz w:val="18"/>
                <w:szCs w:val="18"/>
              </w:rPr>
              <w:t>③301数学一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目均为全</w:t>
            </w: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04 图形图像处理技术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曾  平 教授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  <w:r w:rsidRPr="00C60316">
              <w:rPr>
                <w:rFonts w:cs="宋体"/>
                <w:sz w:val="18"/>
                <w:szCs w:val="18"/>
              </w:rPr>
              <w:t>含与北京六所联合培养3名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④408计算机学科专业基础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国统考</w:t>
            </w: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05 网络信息系统安全、网络多媒体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王  琨 副教授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综合（数据结构、计算机组成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07 计算机与网络安全、嵌入式系统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李龙海 副教授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原理、操作系统、计算机网络)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08 </w:t>
            </w:r>
            <w:r w:rsidRPr="001B3D3C">
              <w:rPr>
                <w:spacing w:val="-6"/>
                <w:sz w:val="18"/>
                <w:szCs w:val="18"/>
              </w:rPr>
              <w:t>计算机网络与图形图像处理、嵌入式系统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田玉敏 教授 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复试科目： 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09 计算机网络与信息处理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丁振国 教授 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9031 计算机综合（离散数学、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10 </w:t>
            </w:r>
            <w:r w:rsidRPr="00AD5A12">
              <w:rPr>
                <w:spacing w:val="-16"/>
                <w:sz w:val="18"/>
                <w:szCs w:val="18"/>
              </w:rPr>
              <w:t>输入输出技术与嵌入式系统、图像处理与理解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王  泉 教授 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line="280" w:lineRule="exact"/>
              <w:jc w:val="both"/>
              <w:rPr>
                <w:rFonts w:hint="default"/>
                <w:spacing w:val="-12"/>
                <w:sz w:val="18"/>
                <w:szCs w:val="18"/>
              </w:rPr>
            </w:pPr>
            <w:r w:rsidRPr="00C60316">
              <w:rPr>
                <w:spacing w:val="-12"/>
                <w:sz w:val="18"/>
                <w:szCs w:val="18"/>
              </w:rPr>
              <w:t>微机系统、编译原理、数据库系统）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11 网络安全、嵌入式系统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李凤华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pacing w:val="-6"/>
                <w:sz w:val="18"/>
                <w:szCs w:val="18"/>
              </w:rPr>
            </w:pPr>
            <w:r w:rsidRPr="00C60316">
              <w:rPr>
                <w:spacing w:val="-6"/>
                <w:sz w:val="18"/>
                <w:szCs w:val="18"/>
              </w:rPr>
              <w:t>机试内容：程序设计、数据结构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12 网络安全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方  勇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环境：windows系统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13 </w:t>
            </w:r>
            <w:r w:rsidRPr="00AD5A12">
              <w:rPr>
                <w:spacing w:val="-16"/>
                <w:sz w:val="18"/>
                <w:szCs w:val="18"/>
              </w:rPr>
              <w:t>存储系统先进差错控制编码算法与网络编码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慕建"/>
              </w:smartTagPr>
              <w:r w:rsidRPr="00C60316">
                <w:rPr>
                  <w:rFonts w:ascii="宋体" w:hAnsi="宋体" w:hint="eastAsia"/>
                  <w:kern w:val="0"/>
                  <w:sz w:val="18"/>
                  <w:szCs w:val="18"/>
                </w:rPr>
                <w:t>慕建</w:t>
              </w:r>
            </w:smartTag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君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软件：机试专用软件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14 网络安全和网络计算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权义宁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语言：C、C++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15 图形图像处理、图像理解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牛海军 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16 计算机输入输出技术与设备、图形图像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吴自力 高工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firstLineChars="150" w:firstLine="27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处理与理解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17 </w:t>
            </w:r>
            <w:r w:rsidRPr="00AD5A12">
              <w:rPr>
                <w:spacing w:val="-18"/>
                <w:sz w:val="18"/>
                <w:szCs w:val="18"/>
              </w:rPr>
              <w:t>计算机网络与仿真、人工智能与机器人、云计算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王凯东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18 数字媒体处理、数据与知识工程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崔江涛 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19 高速网络与多媒体技术、计算机视觉与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刘  刚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   图像处理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20 网络多媒体、网络测试与安全、无线业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李广鑫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firstLineChars="150" w:firstLine="27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务与虚拟现实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21 </w:t>
            </w:r>
            <w:r w:rsidRPr="00AD5A12">
              <w:rPr>
                <w:spacing w:val="-16"/>
                <w:sz w:val="18"/>
                <w:szCs w:val="18"/>
              </w:rPr>
              <w:t>网络与多媒体技术、嵌入式系统、计算机控制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马志欣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22 无线网络安全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李兴华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23 </w:t>
            </w:r>
            <w:r w:rsidRPr="00C60316">
              <w:rPr>
                <w:spacing w:val="-6"/>
                <w:sz w:val="18"/>
                <w:szCs w:val="18"/>
              </w:rPr>
              <w:t>网络与信息安全、物联网、服务计算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沈玉龙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24 无线网络与信息安全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杨  超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25 面向对象技术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陈  平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26 </w:t>
            </w:r>
            <w:r w:rsidRPr="00AD5A12">
              <w:rPr>
                <w:spacing w:val="-12"/>
                <w:sz w:val="18"/>
                <w:szCs w:val="18"/>
              </w:rPr>
              <w:t>智能图像处理、网络通信系统和嵌入式系统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沈沛意 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28 数据挖掘与知识发现、网络与移动数据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黄健斌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Chars="129" w:left="311" w:hangingChars="22" w:hanging="4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分析与管理、Web工程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29 嵌入式系统、互联网技术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武  波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lastRenderedPageBreak/>
              <w:t>30 面向企业计算和智能手机的软件、中间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杜军朝 副教授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   件技术与传感/物联网技术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31 </w:t>
            </w:r>
            <w:r w:rsidRPr="001B3D3C">
              <w:rPr>
                <w:sz w:val="18"/>
                <w:szCs w:val="18"/>
              </w:rPr>
              <w:t>并行算法、网络算法、生物信息学算法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霍红卫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32 软件工程、信息系统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郑有才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33 视频图像分析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郑海红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34 </w:t>
            </w:r>
            <w:r w:rsidRPr="001B3D3C">
              <w:rPr>
                <w:spacing w:val="-6"/>
                <w:sz w:val="18"/>
                <w:szCs w:val="18"/>
              </w:rPr>
              <w:t>软件与系统测试技术、基于GPU众核的算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刘西洋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1B3D3C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pacing w:val="-12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   </w:t>
            </w:r>
            <w:r w:rsidRPr="001B3D3C">
              <w:rPr>
                <w:spacing w:val="-12"/>
                <w:sz w:val="18"/>
                <w:szCs w:val="18"/>
              </w:rPr>
              <w:t>法并行优化、模型驱动的控制系统开发技术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35 </w:t>
            </w:r>
            <w:r w:rsidRPr="00AD5A12">
              <w:rPr>
                <w:spacing w:val="-12"/>
                <w:sz w:val="18"/>
                <w:szCs w:val="18"/>
              </w:rPr>
              <w:t>软件体系结构、Agent技术、软件动态演化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李青山 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36 网络优化、高性能计算、数据挖掘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王宇平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37 软件开发方法、医学影像处理、数据挖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鱼  滨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ind w:leftChars="122" w:left="256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掘、虚拟现实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38 </w:t>
            </w:r>
            <w:r w:rsidRPr="001B3D3C">
              <w:rPr>
                <w:sz w:val="18"/>
                <w:szCs w:val="18"/>
              </w:rPr>
              <w:t>智能计算与生物信息学、智能信息处理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刘立芳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39 </w:t>
            </w:r>
            <w:r w:rsidRPr="00C60316">
              <w:rPr>
                <w:spacing w:val="-6"/>
                <w:sz w:val="18"/>
                <w:szCs w:val="18"/>
              </w:rPr>
              <w:t>数据挖掘、机器学习、GPU通用计算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祁建军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40 计算机安全、进化计算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高海昌 副教授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spacing w:before="0" w:beforeAutospacing="0" w:after="0" w:afterAutospacing="0" w:line="280" w:lineRule="exact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41 移动计算与互联网技术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刘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</w:t>
            </w: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惠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</w:t>
            </w: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42 多媒体信息处理、嵌入式系统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裘雪红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43 </w:t>
            </w:r>
            <w:r w:rsidRPr="001B3D3C">
              <w:rPr>
                <w:spacing w:val="-6"/>
                <w:sz w:val="18"/>
                <w:szCs w:val="18"/>
              </w:rPr>
              <w:t>Web 数据挖掘、视觉计算、海量数据处理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刘志镜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44 图形图像处理、优化与虚拟制造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姜建国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AD5A12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pacing w:val="-16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45 </w:t>
            </w:r>
            <w:r w:rsidRPr="00AD5A12">
              <w:rPr>
                <w:spacing w:val="-16"/>
                <w:sz w:val="18"/>
                <w:szCs w:val="18"/>
              </w:rPr>
              <w:t>网络智能信息处理、智能图像处理与模式识别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刘  芳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46 </w:t>
            </w:r>
            <w:r w:rsidRPr="001B3D3C">
              <w:rPr>
                <w:spacing w:val="-6"/>
                <w:sz w:val="18"/>
                <w:szCs w:val="18"/>
              </w:rPr>
              <w:t>计算生物信息学、模式识别与机器学习、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张军英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Chars="129" w:left="311" w:hangingChars="22" w:hanging="4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智能信息处理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47机器视觉与工业智能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王保保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48 嵌入式系统及应用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顾  新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49 嵌入式系统与无线网络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周  端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50 </w:t>
            </w:r>
            <w:r w:rsidRPr="001B3D3C">
              <w:rPr>
                <w:sz w:val="18"/>
                <w:szCs w:val="18"/>
              </w:rPr>
              <w:t>计算生物信息学、数据挖掘技术及应用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高  琳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51 网络与智能信息处理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 xml:space="preserve">方  敏 教授 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52 计算机应用 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蒋  明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53 图像压缩编码及编码器结构设计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刘  凯 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54 智能图像处理与模式识别、网络计算与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苗启广 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firstLineChars="150" w:firstLine="27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嵌入式软件、智能恶意程序分析与理解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55 物联网、智能信息处理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王书振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56 </w:t>
            </w:r>
            <w:r w:rsidRPr="00C60316">
              <w:rPr>
                <w:rFonts w:ascii="Tahoma" w:hAnsi="Tahoma" w:cs="Tahoma"/>
                <w:kern w:val="2"/>
                <w:sz w:val="18"/>
                <w:szCs w:val="18"/>
              </w:rPr>
              <w:t>宽带网络通信与图形图像处理</w:t>
            </w:r>
            <w:r w:rsidRPr="00C60316">
              <w:rPr>
                <w:sz w:val="18"/>
                <w:szCs w:val="18"/>
              </w:rPr>
              <w:t>、电子产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臧明相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firstLineChars="150" w:firstLine="27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品可制造性分析与质量控制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57 </w:t>
            </w:r>
            <w:r w:rsidRPr="00C60316">
              <w:rPr>
                <w:spacing w:val="-6"/>
                <w:sz w:val="18"/>
                <w:szCs w:val="18"/>
              </w:rPr>
              <w:t>机器学习、信息融合、智能信息处理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杨利英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58 嵌入式系统、人机界面技术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张  彤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firstLineChars="150" w:firstLine="27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59 </w:t>
            </w:r>
            <w:r w:rsidRPr="00AD5A12">
              <w:rPr>
                <w:spacing w:val="-16"/>
                <w:sz w:val="18"/>
                <w:szCs w:val="18"/>
              </w:rPr>
              <w:t>图像处理与理解、智能信息处理与计算机视觉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纪  建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60 计算机图形图像学、色彩管理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王义峰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61 多源信息融合与态势估、软件协同技术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柴慧敏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62 华北计算机系统工程研究所</w:t>
            </w:r>
            <w:r>
              <w:rPr>
                <w:sz w:val="18"/>
                <w:szCs w:val="18"/>
              </w:rPr>
              <w:t>联培项目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spacing w:val="-4"/>
                <w:kern w:val="0"/>
                <w:sz w:val="18"/>
                <w:szCs w:val="18"/>
              </w:rPr>
              <w:t>北京六所导师组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联合培养</w:t>
            </w: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 xml:space="preserve">63 </w:t>
            </w:r>
            <w:r w:rsidRPr="001B3D3C">
              <w:rPr>
                <w:rFonts w:ascii="Verdana" w:hAnsi="Verdana" w:cs="Tahoma"/>
                <w:spacing w:val="-6"/>
                <w:sz w:val="18"/>
                <w:szCs w:val="18"/>
              </w:rPr>
              <w:t>计算机网络、信息安全及复杂网络与编码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刘志宏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64 软件与信息安全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曾  勇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65 高可信软件技术、图形图像处理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张海宾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2D7AB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ind w:left="312" w:hanging="312"/>
              <w:jc w:val="both"/>
              <w:rPr>
                <w:rFonts w:hint="default"/>
                <w:sz w:val="18"/>
                <w:szCs w:val="18"/>
              </w:rPr>
            </w:pPr>
            <w:r w:rsidRPr="00C60316">
              <w:rPr>
                <w:sz w:val="18"/>
                <w:szCs w:val="18"/>
              </w:rPr>
              <w:t>66 网络与信息安全</w:t>
            </w: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wordWrap w:val="0"/>
              <w:jc w:val="left"/>
              <w:rPr>
                <w:rFonts w:ascii="宋体" w:hAnsi="宋体"/>
                <w:spacing w:val="-4"/>
                <w:kern w:val="0"/>
                <w:sz w:val="18"/>
                <w:szCs w:val="18"/>
              </w:rPr>
            </w:pPr>
            <w:r w:rsidRPr="00C60316">
              <w:rPr>
                <w:rFonts w:ascii="宋体" w:hAnsi="宋体" w:hint="eastAsia"/>
                <w:kern w:val="0"/>
                <w:sz w:val="18"/>
                <w:szCs w:val="18"/>
              </w:rPr>
              <w:t>王  超 副教授</w:t>
            </w: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B4D86" w:rsidRPr="00C60316" w:rsidTr="000B4D86">
        <w:trPr>
          <w:trHeight w:val="284"/>
          <w:jc w:val="center"/>
        </w:trPr>
        <w:tc>
          <w:tcPr>
            <w:tcW w:w="34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spacing w:before="0" w:beforeAutospacing="0" w:after="0" w:afterAutospacing="0" w:line="280" w:lineRule="exact"/>
              <w:ind w:left="312" w:hanging="312"/>
              <w:jc w:val="both"/>
              <w:rPr>
                <w:rFonts w:hint="default"/>
                <w:snapToGrid w:val="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widowControl/>
              <w:spacing w:line="280" w:lineRule="exact"/>
              <w:jc w:val="left"/>
              <w:rPr>
                <w:rFonts w:ascii="宋体"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pStyle w:val="a5"/>
              <w:wordWrap w:val="0"/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D86" w:rsidRPr="00C60316" w:rsidRDefault="000B4D86" w:rsidP="002D7AB6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B4D86" w:rsidRDefault="000B4D86" w:rsidP="00AD33C1"/>
    <w:sectPr w:rsidR="000B4D86" w:rsidSect="00B43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C33" w:rsidRDefault="009D5C33" w:rsidP="000B4D86">
      <w:r>
        <w:separator/>
      </w:r>
    </w:p>
  </w:endnote>
  <w:endnote w:type="continuationSeparator" w:id="0">
    <w:p w:rsidR="009D5C33" w:rsidRDefault="009D5C33" w:rsidP="000B4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C33" w:rsidRDefault="009D5C33" w:rsidP="000B4D86">
      <w:r>
        <w:separator/>
      </w:r>
    </w:p>
  </w:footnote>
  <w:footnote w:type="continuationSeparator" w:id="0">
    <w:p w:rsidR="009D5C33" w:rsidRDefault="009D5C33" w:rsidP="000B4D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4D86"/>
    <w:rsid w:val="000B4D86"/>
    <w:rsid w:val="009D5C33"/>
    <w:rsid w:val="00AD33C1"/>
    <w:rsid w:val="00B43992"/>
    <w:rsid w:val="00FD0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4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4D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4D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4D86"/>
    <w:rPr>
      <w:sz w:val="18"/>
      <w:szCs w:val="18"/>
    </w:rPr>
  </w:style>
  <w:style w:type="paragraph" w:styleId="a5">
    <w:name w:val="Normal (Web)"/>
    <w:basedOn w:val="a"/>
    <w:rsid w:val="000B4D86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customStyle="1" w:styleId="Char1">
    <w:name w:val="Char"/>
    <w:basedOn w:val="a"/>
    <w:rsid w:val="000B4D86"/>
    <w:pPr>
      <w:widowControl/>
      <w:spacing w:after="160" w:line="240" w:lineRule="exact"/>
      <w:jc w:val="left"/>
    </w:pPr>
    <w:rPr>
      <w:rFonts w:ascii="Arial" w:eastAsia="宋体" w:hAnsi="Arial" w:cs="Arial"/>
      <w:b/>
      <w:bCs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810</Words>
  <Characters>4618</Characters>
  <Application>Microsoft Office Word</Application>
  <DocSecurity>0</DocSecurity>
  <Lines>38</Lines>
  <Paragraphs>10</Paragraphs>
  <ScaleCrop>false</ScaleCrop>
  <Company>Lenovo (Beijing) Limited</Company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Administrator</cp:lastModifiedBy>
  <cp:revision>3</cp:revision>
  <dcterms:created xsi:type="dcterms:W3CDTF">2012-03-25T04:05:00Z</dcterms:created>
  <dcterms:modified xsi:type="dcterms:W3CDTF">2013-07-10T04:03:00Z</dcterms:modified>
</cp:coreProperties>
</file>